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C49" w:rsidRDefault="00601C49" w:rsidP="00601C49">
      <w:pPr>
        <w:rPr>
          <w:rFonts w:ascii="Times New Roman" w:hAnsi="Times New Roman" w:cs="Times New Roman"/>
          <w:sz w:val="24"/>
          <w:szCs w:val="24"/>
        </w:rPr>
      </w:pPr>
      <w:r w:rsidRPr="00B33C5A">
        <w:rPr>
          <w:rFonts w:ascii="Times New Roman" w:hAnsi="Times New Roman" w:cs="Times New Roman"/>
          <w:b/>
          <w:sz w:val="24"/>
          <w:szCs w:val="24"/>
        </w:rPr>
        <w:t>Level 3 partial</w:t>
      </w:r>
      <w:r w:rsidR="001C3893">
        <w:rPr>
          <w:rFonts w:ascii="Times New Roman" w:hAnsi="Times New Roman" w:cs="Times New Roman"/>
          <w:b/>
          <w:sz w:val="24"/>
          <w:szCs w:val="24"/>
        </w:rPr>
        <w:t xml:space="preserve"> description</w:t>
      </w:r>
    </w:p>
    <w:p w:rsidR="001C3893" w:rsidRPr="001C3893" w:rsidRDefault="001C3893" w:rsidP="001C3893">
      <w:pPr>
        <w:rPr>
          <w:rFonts w:ascii="Times New Roman" w:hAnsi="Times New Roman" w:cs="Times New Roman"/>
          <w:sz w:val="24"/>
          <w:szCs w:val="24"/>
        </w:rPr>
      </w:pPr>
      <w:r w:rsidRPr="001C3893">
        <w:rPr>
          <w:rFonts w:ascii="Times New Roman" w:hAnsi="Times New Roman" w:cs="Times New Roman"/>
          <w:sz w:val="24"/>
          <w:szCs w:val="24"/>
        </w:rPr>
        <w:t xml:space="preserve">The </w:t>
      </w:r>
      <w:r w:rsidR="00EC7F15">
        <w:rPr>
          <w:rFonts w:ascii="Times New Roman" w:hAnsi="Times New Roman" w:cs="Times New Roman"/>
          <w:sz w:val="24"/>
          <w:szCs w:val="24"/>
        </w:rPr>
        <w:t xml:space="preserve">first three </w:t>
      </w:r>
      <w:proofErr w:type="spellStart"/>
      <w:r w:rsidRPr="001C3893">
        <w:rPr>
          <w:rFonts w:ascii="Times New Roman" w:hAnsi="Times New Roman" w:cs="Times New Roman"/>
          <w:sz w:val="24"/>
          <w:szCs w:val="24"/>
        </w:rPr>
        <w:t>basewrd</w:t>
      </w:r>
      <w:proofErr w:type="spellEnd"/>
      <w:r w:rsidRPr="001C3893">
        <w:rPr>
          <w:rFonts w:ascii="Times New Roman" w:hAnsi="Times New Roman" w:cs="Times New Roman"/>
          <w:sz w:val="24"/>
          <w:szCs w:val="24"/>
        </w:rPr>
        <w:t xml:space="preserve"> lists in this folder consist of families at level 3 partial, the level 3 affixes used being un</w:t>
      </w:r>
      <w:r>
        <w:rPr>
          <w:rFonts w:ascii="Times New Roman" w:hAnsi="Times New Roman" w:cs="Times New Roman"/>
          <w:sz w:val="24"/>
          <w:szCs w:val="24"/>
        </w:rPr>
        <w:t xml:space="preserve"> (not)</w:t>
      </w:r>
      <w:r w:rsidRPr="001C3893">
        <w:rPr>
          <w:rFonts w:ascii="Times New Roman" w:hAnsi="Times New Roman" w:cs="Times New Roman"/>
          <w:sz w:val="24"/>
          <w:szCs w:val="24"/>
        </w:rPr>
        <w:t>-, -</w:t>
      </w:r>
      <w:proofErr w:type="spellStart"/>
      <w:r w:rsidRPr="001C3893">
        <w:rPr>
          <w:rFonts w:ascii="Times New Roman" w:hAnsi="Times New Roman" w:cs="Times New Roman"/>
          <w:sz w:val="24"/>
          <w:szCs w:val="24"/>
        </w:rPr>
        <w:t>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(making adverbs)</w:t>
      </w:r>
      <w:r w:rsidRPr="001C3893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1C3893">
        <w:rPr>
          <w:rFonts w:ascii="Times New Roman" w:hAnsi="Times New Roman" w:cs="Times New Roman"/>
          <w:sz w:val="24"/>
          <w:szCs w:val="24"/>
        </w:rPr>
        <w:t>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(someone who …</w:t>
      </w:r>
      <w:r w:rsidR="001675B5">
        <w:rPr>
          <w:rFonts w:ascii="Times New Roman" w:hAnsi="Times New Roman" w:cs="Times New Roman"/>
          <w:sz w:val="24"/>
          <w:szCs w:val="24"/>
        </w:rPr>
        <w:t xml:space="preserve">; does not include </w:t>
      </w:r>
      <w:r w:rsidR="001675B5" w:rsidRPr="001675B5">
        <w:rPr>
          <w:rFonts w:ascii="Times New Roman" w:hAnsi="Times New Roman" w:cs="Times New Roman"/>
          <w:i/>
          <w:sz w:val="24"/>
          <w:szCs w:val="24"/>
        </w:rPr>
        <w:t>–or</w:t>
      </w:r>
      <w:r w:rsidR="001675B5">
        <w:rPr>
          <w:rFonts w:ascii="Times New Roman" w:hAnsi="Times New Roman" w:cs="Times New Roman"/>
          <w:sz w:val="24"/>
          <w:szCs w:val="24"/>
        </w:rPr>
        <w:t xml:space="preserve"> as in </w:t>
      </w:r>
      <w:r w:rsidR="001675B5" w:rsidRPr="001675B5">
        <w:rPr>
          <w:rFonts w:ascii="Times New Roman" w:hAnsi="Times New Roman" w:cs="Times New Roman"/>
          <w:i/>
          <w:sz w:val="24"/>
          <w:szCs w:val="24"/>
        </w:rPr>
        <w:t>actor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1C3893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1C3893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1C3893">
        <w:rPr>
          <w:rFonts w:ascii="Times New Roman" w:hAnsi="Times New Roman" w:cs="Times New Roman"/>
          <w:sz w:val="24"/>
          <w:szCs w:val="24"/>
        </w:rPr>
        <w:t xml:space="preserve"> (only for ordinal numbers) according to Bauer and </w:t>
      </w:r>
      <w:r>
        <w:rPr>
          <w:rFonts w:ascii="Times New Roman" w:hAnsi="Times New Roman" w:cs="Times New Roman"/>
          <w:sz w:val="24"/>
          <w:szCs w:val="24"/>
        </w:rPr>
        <w:t xml:space="preserve">Nation Level 3 restricted uses. The lists this represents a next step from lemmas, or </w:t>
      </w:r>
      <w:proofErr w:type="spellStart"/>
      <w:r>
        <w:rPr>
          <w:rFonts w:ascii="Times New Roman" w:hAnsi="Times New Roman" w:cs="Times New Roman"/>
          <w:sz w:val="24"/>
          <w:szCs w:val="24"/>
        </w:rPr>
        <w:t>flemmas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(lemmas where a family can contain different parts of speech). </w:t>
      </w:r>
      <w:r w:rsidRPr="001C3893">
        <w:rPr>
          <w:rFonts w:ascii="Times New Roman" w:hAnsi="Times New Roman" w:cs="Times New Roman"/>
          <w:sz w:val="24"/>
          <w:szCs w:val="24"/>
        </w:rPr>
        <w:t>The lists are frequency sorted on family frequency using the 14 million corpus mad</w:t>
      </w:r>
      <w:r>
        <w:rPr>
          <w:rFonts w:ascii="Times New Roman" w:hAnsi="Times New Roman" w:cs="Times New Roman"/>
          <w:sz w:val="24"/>
          <w:szCs w:val="24"/>
        </w:rPr>
        <w:t xml:space="preserve">e of 14 one million </w:t>
      </w:r>
      <w:proofErr w:type="spellStart"/>
      <w:r>
        <w:rPr>
          <w:rFonts w:ascii="Times New Roman" w:hAnsi="Times New Roman" w:cs="Times New Roman"/>
          <w:sz w:val="24"/>
          <w:szCs w:val="24"/>
        </w:rPr>
        <w:t>subcorpora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E21530">
        <w:rPr>
          <w:rFonts w:ascii="Times New Roman" w:hAnsi="Times New Roman" w:cs="Times New Roman"/>
          <w:sz w:val="24"/>
          <w:szCs w:val="24"/>
        </w:rPr>
        <w:t xml:space="preserve"> For learners who can handle </w:t>
      </w:r>
      <w:proofErr w:type="gramStart"/>
      <w:r w:rsidR="00E21530">
        <w:rPr>
          <w:rFonts w:ascii="Times New Roman" w:hAnsi="Times New Roman" w:cs="Times New Roman"/>
          <w:sz w:val="24"/>
          <w:szCs w:val="24"/>
        </w:rPr>
        <w:t>inflections, these four derivational affixes</w:t>
      </w:r>
      <w:proofErr w:type="gramEnd"/>
      <w:r w:rsidR="00E21530">
        <w:rPr>
          <w:rFonts w:ascii="Times New Roman" w:hAnsi="Times New Roman" w:cs="Times New Roman"/>
          <w:sz w:val="24"/>
          <w:szCs w:val="24"/>
        </w:rPr>
        <w:t xml:space="preserve"> should not be too big a step and could easily be the focus of a small amount of deliberate teaching and learning.</w:t>
      </w:r>
    </w:p>
    <w:p w:rsidR="003A5A33" w:rsidRPr="001C3893" w:rsidRDefault="00EC7F15" w:rsidP="001C38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Basewrds4 to 7</w:t>
      </w:r>
      <w:r w:rsidR="00FD6326">
        <w:rPr>
          <w:rFonts w:ascii="Times New Roman" w:hAnsi="Times New Roman" w:cs="Times New Roman"/>
          <w:sz w:val="24"/>
          <w:szCs w:val="24"/>
        </w:rPr>
        <w:t xml:space="preserve"> consist of words that</w:t>
      </w:r>
      <w:r w:rsidR="00FD6326">
        <w:rPr>
          <w:rFonts w:ascii="Times New Roman" w:hAnsi="Times New Roman" w:cs="Times New Roman"/>
          <w:sz w:val="24"/>
          <w:szCs w:val="24"/>
        </w:rPr>
        <w:t xml:space="preserve"> are rather different from those counted as target words in a language course</w:t>
      </w:r>
      <w:r w:rsidR="00FD6326">
        <w:rPr>
          <w:rFonts w:ascii="Times New Roman" w:hAnsi="Times New Roman" w:cs="Times New Roman"/>
          <w:sz w:val="24"/>
          <w:szCs w:val="24"/>
        </w:rPr>
        <w:t xml:space="preserve">  </w:t>
      </w:r>
      <w:r w:rsidR="00FD6326">
        <w:rPr>
          <w:rFonts w:ascii="Times New Roman" w:hAnsi="Times New Roman" w:cs="Times New Roman"/>
          <w:sz w:val="24"/>
          <w:szCs w:val="24"/>
        </w:rPr>
        <w:t>Basewrd</w:t>
      </w:r>
      <w:r>
        <w:rPr>
          <w:rFonts w:ascii="Times New Roman" w:hAnsi="Times New Roman" w:cs="Times New Roman"/>
          <w:sz w:val="24"/>
          <w:szCs w:val="24"/>
        </w:rPr>
        <w:t>4</w:t>
      </w:r>
      <w:r w:rsidR="00FD6326">
        <w:rPr>
          <w:rFonts w:ascii="Times New Roman" w:hAnsi="Times New Roman" w:cs="Times New Roman"/>
          <w:sz w:val="24"/>
          <w:szCs w:val="24"/>
        </w:rPr>
        <w:t xml:space="preserve"> contains a large list of proper names.</w:t>
      </w:r>
      <w:r>
        <w:rPr>
          <w:rFonts w:ascii="Times New Roman" w:hAnsi="Times New Roman" w:cs="Times New Roman"/>
          <w:sz w:val="24"/>
          <w:szCs w:val="24"/>
        </w:rPr>
        <w:t xml:space="preserve"> Basewrd5</w:t>
      </w:r>
      <w:r w:rsidR="00FD6326">
        <w:rPr>
          <w:rFonts w:ascii="Times New Roman" w:hAnsi="Times New Roman" w:cs="Times New Roman"/>
          <w:sz w:val="24"/>
          <w:szCs w:val="24"/>
        </w:rPr>
        <w:t xml:space="preserve"> contains marginal words such as affixes, swear words, exclam</w:t>
      </w:r>
      <w:r>
        <w:rPr>
          <w:rFonts w:ascii="Times New Roman" w:hAnsi="Times New Roman" w:cs="Times New Roman"/>
          <w:sz w:val="24"/>
          <w:szCs w:val="24"/>
        </w:rPr>
        <w:t>ations etc. Basewrd6</w:t>
      </w:r>
      <w:r w:rsidR="00FD6326">
        <w:rPr>
          <w:rFonts w:ascii="Times New Roman" w:hAnsi="Times New Roman" w:cs="Times New Roman"/>
          <w:sz w:val="24"/>
          <w:szCs w:val="24"/>
        </w:rPr>
        <w:t xml:space="preserve"> contains transparent compo</w:t>
      </w:r>
      <w:r>
        <w:rPr>
          <w:rFonts w:ascii="Times New Roman" w:hAnsi="Times New Roman" w:cs="Times New Roman"/>
          <w:sz w:val="24"/>
          <w:szCs w:val="24"/>
        </w:rPr>
        <w:t>unds and basewrd7</w:t>
      </w:r>
      <w:bookmarkStart w:id="0" w:name="_GoBack"/>
      <w:bookmarkEnd w:id="0"/>
      <w:r w:rsidR="00FD6326">
        <w:rPr>
          <w:rFonts w:ascii="Times New Roman" w:hAnsi="Times New Roman" w:cs="Times New Roman"/>
          <w:sz w:val="24"/>
          <w:szCs w:val="24"/>
        </w:rPr>
        <w:t xml:space="preserve"> contains acronyms. </w:t>
      </w:r>
      <w:r w:rsidR="003A5A33" w:rsidRPr="003A5A33">
        <w:rPr>
          <w:rFonts w:ascii="Times New Roman" w:hAnsi="Times New Roman" w:cs="Times New Roman"/>
          <w:sz w:val="24"/>
          <w:szCs w:val="24"/>
        </w:rPr>
        <w:t xml:space="preserve">For more detail </w:t>
      </w:r>
      <w:r w:rsidR="00FD6326">
        <w:rPr>
          <w:rFonts w:ascii="Times New Roman" w:hAnsi="Times New Roman" w:cs="Times New Roman"/>
          <w:sz w:val="24"/>
          <w:szCs w:val="24"/>
        </w:rPr>
        <w:t xml:space="preserve">on all these lists </w:t>
      </w:r>
      <w:r w:rsidR="003A5A33" w:rsidRPr="003A5A33">
        <w:rPr>
          <w:rFonts w:ascii="Times New Roman" w:hAnsi="Times New Roman" w:cs="Times New Roman"/>
          <w:sz w:val="24"/>
          <w:szCs w:val="24"/>
        </w:rPr>
        <w:t>see Nation, I.S.P. (2016)</w:t>
      </w:r>
      <w:r w:rsidR="003A5A33">
        <w:rPr>
          <w:rFonts w:ascii="Times New Roman" w:hAnsi="Times New Roman" w:cs="Times New Roman"/>
          <w:sz w:val="24"/>
          <w:szCs w:val="24"/>
        </w:rPr>
        <w:t>.</w:t>
      </w:r>
      <w:r w:rsidR="003A5A33" w:rsidRPr="003A5A3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A5A33" w:rsidRPr="003A5A33">
        <w:rPr>
          <w:rFonts w:ascii="Times New Roman" w:hAnsi="Times New Roman" w:cs="Times New Roman"/>
          <w:i/>
          <w:iCs/>
          <w:sz w:val="24"/>
          <w:szCs w:val="24"/>
        </w:rPr>
        <w:t>Making and Using Word Lists for Language Learning and Testing</w:t>
      </w:r>
      <w:r w:rsidR="003A5A33" w:rsidRPr="003A5A3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A5A33" w:rsidRPr="003A5A33">
        <w:rPr>
          <w:rFonts w:ascii="Times New Roman" w:hAnsi="Times New Roman" w:cs="Times New Roman"/>
          <w:sz w:val="24"/>
          <w:szCs w:val="24"/>
        </w:rPr>
        <w:t xml:space="preserve"> Amsterdam: John </w:t>
      </w:r>
      <w:proofErr w:type="spellStart"/>
      <w:r w:rsidR="003A5A33" w:rsidRPr="003A5A33">
        <w:rPr>
          <w:rFonts w:ascii="Times New Roman" w:hAnsi="Times New Roman" w:cs="Times New Roman"/>
          <w:sz w:val="24"/>
          <w:szCs w:val="24"/>
        </w:rPr>
        <w:t>Benjamins</w:t>
      </w:r>
      <w:proofErr w:type="spellEnd"/>
      <w:r w:rsidR="003A5A33" w:rsidRPr="003A5A33">
        <w:rPr>
          <w:rFonts w:ascii="Times New Roman" w:hAnsi="Times New Roman" w:cs="Times New Roman"/>
          <w:sz w:val="24"/>
          <w:szCs w:val="24"/>
        </w:rPr>
        <w:t>.</w:t>
      </w:r>
    </w:p>
    <w:p w:rsidR="00F97035" w:rsidRPr="00F97035" w:rsidRDefault="00F97035" w:rsidP="00601C49">
      <w:pPr>
        <w:rPr>
          <w:rFonts w:ascii="Times New Roman" w:hAnsi="Times New Roman" w:cs="Times New Roman"/>
          <w:b/>
          <w:sz w:val="24"/>
          <w:szCs w:val="24"/>
        </w:rPr>
      </w:pPr>
      <w:r w:rsidRPr="00F97035">
        <w:rPr>
          <w:rFonts w:ascii="Times New Roman" w:hAnsi="Times New Roman" w:cs="Times New Roman"/>
          <w:b/>
          <w:sz w:val="24"/>
          <w:szCs w:val="24"/>
        </w:rPr>
        <w:t>Headwords</w:t>
      </w:r>
    </w:p>
    <w:p w:rsidR="009923F8" w:rsidRDefault="009923F8" w:rsidP="00601C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headwords of the Level 3 partial 1</w:t>
      </w:r>
      <w:r w:rsidRPr="009923F8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1000 change only slightly from the BNC Level 6 1</w:t>
      </w:r>
      <w:r w:rsidRPr="009923F8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1000 headwords with 15 words having their stem form replaced as the headword by a more frequent derived form of the stem</w:t>
      </w:r>
      <w:r w:rsidR="00203322">
        <w:rPr>
          <w:rFonts w:ascii="Times New Roman" w:hAnsi="Times New Roman" w:cs="Times New Roman"/>
          <w:sz w:val="24"/>
          <w:szCs w:val="24"/>
        </w:rPr>
        <w:t xml:space="preserve"> (</w:t>
      </w:r>
      <w:r w:rsidR="00203322" w:rsidRPr="00203322">
        <w:rPr>
          <w:rFonts w:ascii="Times New Roman" w:hAnsi="Times New Roman" w:cs="Times New Roman"/>
          <w:i/>
          <w:sz w:val="24"/>
          <w:szCs w:val="24"/>
          <w:lang w:val="en-US"/>
        </w:rPr>
        <w:t xml:space="preserve">beautiful, education, government, information, insurance, security, </w:t>
      </w:r>
      <w:r w:rsidR="00203322" w:rsidRPr="00203322">
        <w:rPr>
          <w:rFonts w:ascii="Times New Roman" w:hAnsi="Times New Roman" w:cs="Times New Roman"/>
          <w:i/>
          <w:sz w:val="24"/>
          <w:szCs w:val="24"/>
        </w:rPr>
        <w:t>activity, claimant, election, financial, organization, performance, political, analysis, republican</w:t>
      </w:r>
      <w:r w:rsidR="0020332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03322">
        <w:rPr>
          <w:rFonts w:ascii="Times New Roman" w:hAnsi="Times New Roman" w:cs="Times New Roman"/>
          <w:sz w:val="24"/>
          <w:szCs w:val="24"/>
        </w:rPr>
        <w:t>and</w:t>
      </w:r>
      <w:r>
        <w:rPr>
          <w:rFonts w:ascii="Times New Roman" w:hAnsi="Times New Roman" w:cs="Times New Roman"/>
          <w:sz w:val="24"/>
          <w:szCs w:val="24"/>
        </w:rPr>
        <w:t xml:space="preserve"> with 20 having both the stem and a derived form or </w:t>
      </w:r>
      <w:r w:rsidR="0062160C">
        <w:rPr>
          <w:rFonts w:ascii="Times New Roman" w:hAnsi="Times New Roman" w:cs="Times New Roman"/>
          <w:sz w:val="24"/>
          <w:szCs w:val="24"/>
        </w:rPr>
        <w:t xml:space="preserve">in three cases two </w:t>
      </w:r>
      <w:r>
        <w:rPr>
          <w:rFonts w:ascii="Times New Roman" w:hAnsi="Times New Roman" w:cs="Times New Roman"/>
          <w:sz w:val="24"/>
          <w:szCs w:val="24"/>
        </w:rPr>
        <w:t>derived forms as headwords</w:t>
      </w:r>
      <w:r w:rsidR="00203322">
        <w:rPr>
          <w:rFonts w:ascii="Times New Roman" w:hAnsi="Times New Roman" w:cs="Times New Roman"/>
          <w:sz w:val="24"/>
          <w:szCs w:val="24"/>
        </w:rPr>
        <w:t xml:space="preserve"> (</w:t>
      </w:r>
      <w:r w:rsidR="00203322" w:rsidRPr="00203322">
        <w:rPr>
          <w:rFonts w:ascii="Times New Roman" w:hAnsi="Times New Roman" w:cs="Times New Roman"/>
          <w:i/>
          <w:sz w:val="24"/>
          <w:szCs w:val="24"/>
        </w:rPr>
        <w:t>state/states/statement, employ/employment/employee, relate/relation/relationship, act/action, blood/bloody, care/careful, centre/central, fun/funny, manage/management, nature/natural, nation/national, out/outside, person/personal, wonder/wonderful, argue/argument, develop/development, economy/economic</w:t>
      </w:r>
      <w:r w:rsidR="0020332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D7FEC" w:rsidRPr="001C3893" w:rsidRDefault="000D7FEC" w:rsidP="001C3893">
      <w:pPr>
        <w:spacing w:before="24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worth noting that the BNC 1</w:t>
      </w:r>
      <w:r w:rsidRPr="000D7FEC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1000 at Level 6 contains </w:t>
      </w:r>
      <w:r w:rsidR="001611FF">
        <w:rPr>
          <w:rFonts w:ascii="Times New Roman" w:hAnsi="Times New Roman" w:cs="Times New Roman"/>
          <w:sz w:val="24"/>
          <w:szCs w:val="24"/>
        </w:rPr>
        <w:t>some</w:t>
      </w:r>
      <w:r>
        <w:rPr>
          <w:rFonts w:ascii="Times New Roman" w:hAnsi="Times New Roman" w:cs="Times New Roman"/>
          <w:sz w:val="24"/>
          <w:szCs w:val="24"/>
        </w:rPr>
        <w:t xml:space="preserve"> words that are lower than the frequency required to get into the 1</w:t>
      </w:r>
      <w:r w:rsidRPr="000D7FEC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1000 but which are part of the survival vocabulary and thus should be learned in the first few hours of English classes</w:t>
      </w:r>
      <w:r w:rsidR="007B11A6">
        <w:rPr>
          <w:rFonts w:ascii="Times New Roman" w:hAnsi="Times New Roman" w:cs="Times New Roman"/>
          <w:sz w:val="24"/>
          <w:szCs w:val="24"/>
        </w:rPr>
        <w:t>, for example</w:t>
      </w:r>
      <w:r w:rsidR="001611FF">
        <w:rPr>
          <w:rFonts w:ascii="Times New Roman" w:hAnsi="Times New Roman" w:cs="Times New Roman"/>
          <w:i/>
          <w:sz w:val="24"/>
          <w:szCs w:val="24"/>
        </w:rPr>
        <w:t xml:space="preserve"> delicious, thirsty</w:t>
      </w:r>
      <w:r>
        <w:rPr>
          <w:rFonts w:ascii="Times New Roman" w:hAnsi="Times New Roman" w:cs="Times New Roman"/>
          <w:sz w:val="24"/>
          <w:szCs w:val="24"/>
        </w:rPr>
        <w:t>.</w:t>
      </w:r>
      <w:r w:rsidR="001C3893">
        <w:rPr>
          <w:rFonts w:ascii="Times New Roman" w:hAnsi="Times New Roman" w:cs="Times New Roman"/>
          <w:sz w:val="24"/>
          <w:szCs w:val="24"/>
        </w:rPr>
        <w:t xml:space="preserve"> There are a few items that complete lexical sets - </w:t>
      </w:r>
      <w:r w:rsidR="001C3893">
        <w:rPr>
          <w:rFonts w:ascii="Times New Roman" w:hAnsi="Times New Roman" w:cs="Times New Roman"/>
          <w:i/>
          <w:sz w:val="24"/>
          <w:szCs w:val="24"/>
        </w:rPr>
        <w:t>autumn</w:t>
      </w:r>
    </w:p>
    <w:p w:rsidR="00CF5FDA" w:rsidRDefault="00F97035" w:rsidP="00601C49">
      <w:pPr>
        <w:rPr>
          <w:rFonts w:ascii="Times New Roman" w:hAnsi="Times New Roman" w:cs="Times New Roman"/>
          <w:sz w:val="24"/>
          <w:szCs w:val="24"/>
          <w:lang w:val="en-US" w:bidi="th-TH"/>
        </w:rPr>
      </w:pPr>
      <w:r>
        <w:rPr>
          <w:rFonts w:ascii="Times New Roman" w:hAnsi="Times New Roman" w:cs="Times New Roman"/>
          <w:sz w:val="24"/>
          <w:szCs w:val="24"/>
        </w:rPr>
        <w:t>The 2</w:t>
      </w:r>
      <w:r w:rsidRPr="00F97035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1000 of the Level 3 partial contains </w:t>
      </w:r>
      <w:r w:rsidR="006959BE">
        <w:rPr>
          <w:rFonts w:ascii="Times New Roman" w:hAnsi="Times New Roman" w:cs="Times New Roman"/>
          <w:sz w:val="24"/>
          <w:szCs w:val="24"/>
        </w:rPr>
        <w:t>over</w:t>
      </w:r>
      <w:r>
        <w:rPr>
          <w:rFonts w:ascii="Times New Roman" w:hAnsi="Times New Roman" w:cs="Times New Roman"/>
          <w:sz w:val="24"/>
          <w:szCs w:val="24"/>
        </w:rPr>
        <w:t xml:space="preserve"> 400 words that are not headwords in the BNC Level 6 2</w:t>
      </w:r>
      <w:r w:rsidRPr="00F97035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1000 but which are derived forms of BNC Level 6 1</w:t>
      </w:r>
      <w:r w:rsidRPr="00F97035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1000 and 2</w:t>
      </w:r>
      <w:r w:rsidRPr="00F97035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1000 headwords</w:t>
      </w:r>
      <w:r w:rsidR="005A0622">
        <w:rPr>
          <w:rFonts w:ascii="Times New Roman" w:hAnsi="Times New Roman" w:cs="Times New Roman"/>
          <w:sz w:val="24"/>
          <w:szCs w:val="24"/>
        </w:rPr>
        <w:t xml:space="preserve"> (</w:t>
      </w:r>
      <w:r w:rsidR="0062160C">
        <w:rPr>
          <w:rFonts w:ascii="Times New Roman" w:hAnsi="Times New Roman" w:cs="Times New Roman"/>
          <w:i/>
          <w:sz w:val="24"/>
          <w:szCs w:val="24"/>
        </w:rPr>
        <w:t>addition, additional, agreement, appearance, arrangement, basically</w:t>
      </w:r>
      <w:r w:rsidR="005A062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or are stem forms that were in the BNC 1</w:t>
      </w:r>
      <w:r w:rsidRPr="00F97035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1000</w:t>
      </w:r>
      <w:r w:rsidR="0062160C">
        <w:rPr>
          <w:rFonts w:ascii="Times New Roman" w:hAnsi="Times New Roman" w:cs="Times New Roman"/>
          <w:sz w:val="24"/>
          <w:szCs w:val="24"/>
        </w:rPr>
        <w:t xml:space="preserve"> (</w:t>
      </w:r>
      <w:r w:rsidR="0062160C" w:rsidRPr="0062160C">
        <w:rPr>
          <w:rFonts w:ascii="Times New Roman" w:hAnsi="Times New Roman" w:cs="Times New Roman"/>
          <w:i/>
          <w:sz w:val="24"/>
          <w:szCs w:val="24"/>
        </w:rPr>
        <w:t xml:space="preserve">amaze, </w:t>
      </w:r>
      <w:r w:rsidR="0062160C">
        <w:rPr>
          <w:rFonts w:ascii="Times New Roman" w:hAnsi="Times New Roman" w:cs="Times New Roman"/>
          <w:i/>
          <w:sz w:val="24"/>
          <w:szCs w:val="24"/>
        </w:rPr>
        <w:t>angry, apart, arrive</w:t>
      </w:r>
      <w:r w:rsidR="0062160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This means that </w:t>
      </w:r>
      <w:r w:rsidR="005A0622">
        <w:rPr>
          <w:rFonts w:ascii="Times New Roman" w:hAnsi="Times New Roman" w:cs="Times New Roman"/>
          <w:sz w:val="24"/>
          <w:szCs w:val="24"/>
        </w:rPr>
        <w:t>around 400 stem fo</w:t>
      </w:r>
      <w:r w:rsidR="006959BE">
        <w:rPr>
          <w:rFonts w:ascii="Times New Roman" w:hAnsi="Times New Roman" w:cs="Times New Roman"/>
          <w:sz w:val="24"/>
          <w:szCs w:val="24"/>
        </w:rPr>
        <w:t>rm head</w:t>
      </w:r>
      <w:r w:rsidR="005A0622">
        <w:rPr>
          <w:rFonts w:ascii="Times New Roman" w:hAnsi="Times New Roman" w:cs="Times New Roman"/>
          <w:sz w:val="24"/>
          <w:szCs w:val="24"/>
        </w:rPr>
        <w:t>words move out of the BNC 2</w:t>
      </w:r>
      <w:r w:rsidR="005A0622" w:rsidRPr="005A0622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="005A0622">
        <w:rPr>
          <w:rFonts w:ascii="Times New Roman" w:hAnsi="Times New Roman" w:cs="Times New Roman"/>
          <w:sz w:val="24"/>
          <w:szCs w:val="24"/>
        </w:rPr>
        <w:t xml:space="preserve"> 1000 (e.g. </w:t>
      </w:r>
      <w:r w:rsidR="005A0622">
        <w:rPr>
          <w:rFonts w:ascii="Times New Roman" w:hAnsi="Times New Roman" w:cs="Times New Roman"/>
          <w:i/>
          <w:sz w:val="24"/>
          <w:szCs w:val="24"/>
        </w:rPr>
        <w:t>ace, adventure, alcohol, alter, angel, anxious, atmosphere</w:t>
      </w:r>
      <w:r w:rsidR="005A0622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160C">
        <w:rPr>
          <w:rFonts w:ascii="Times New Roman" w:hAnsi="Times New Roman" w:cs="Times New Roman"/>
          <w:sz w:val="24"/>
          <w:szCs w:val="24"/>
        </w:rPr>
        <w:t>This is a big change.</w:t>
      </w:r>
      <w:r w:rsidR="00CF5FDA" w:rsidRPr="00CF5FDA">
        <w:rPr>
          <w:rFonts w:ascii="Times New Roman" w:hAnsi="Times New Roman" w:cs="Times New Roman"/>
          <w:sz w:val="24"/>
          <w:szCs w:val="24"/>
          <w:lang w:val="en-US" w:bidi="th-TH"/>
        </w:rPr>
        <w:t xml:space="preserve"> </w:t>
      </w:r>
    </w:p>
    <w:p w:rsidR="00F97035" w:rsidRDefault="00CF5FDA" w:rsidP="00601C49">
      <w:pPr>
        <w:rPr>
          <w:rFonts w:ascii="Times New Roman" w:hAnsi="Times New Roman" w:cs="Times New Roman"/>
          <w:sz w:val="24"/>
          <w:szCs w:val="24"/>
          <w:lang w:bidi="th-TH"/>
        </w:rPr>
      </w:pPr>
      <w:r>
        <w:rPr>
          <w:rFonts w:ascii="Times New Roman" w:hAnsi="Times New Roman" w:cs="Times New Roman"/>
          <w:sz w:val="24"/>
          <w:szCs w:val="24"/>
          <w:lang w:val="en-US" w:bidi="th-TH"/>
        </w:rPr>
        <w:t xml:space="preserve">In the second 1000 Level 3 partial list, there are 75 other words that are derived forms where the stem form or a related form is not in the second 1000 list - </w:t>
      </w:r>
      <w:r w:rsidRPr="0016347C">
        <w:rPr>
          <w:rFonts w:ascii="Times New Roman" w:hAnsi="Times New Roman" w:cs="Times New Roman"/>
          <w:i/>
          <w:sz w:val="24"/>
          <w:szCs w:val="24"/>
          <w:lang w:bidi="th-TH"/>
        </w:rPr>
        <w:t xml:space="preserve">able, after, agree, appear, arrange, consider, cover, difficult, explain, free, fright, good, govern, grandfather, grow, history, hope, hunger, judge, marry, member, move, pay, point, power, real, reason, safe, </w:t>
      </w:r>
      <w:r w:rsidRPr="0016347C">
        <w:rPr>
          <w:rFonts w:ascii="Times New Roman" w:hAnsi="Times New Roman" w:cs="Times New Roman"/>
          <w:i/>
          <w:sz w:val="24"/>
          <w:szCs w:val="24"/>
          <w:lang w:bidi="th-TH"/>
        </w:rPr>
        <w:lastRenderedPageBreak/>
        <w:t xml:space="preserve">serve, sex, </w:t>
      </w:r>
      <w:proofErr w:type="spellStart"/>
      <w:r w:rsidRPr="0016347C">
        <w:rPr>
          <w:rFonts w:ascii="Times New Roman" w:hAnsi="Times New Roman" w:cs="Times New Roman"/>
          <w:i/>
          <w:sz w:val="24"/>
          <w:szCs w:val="24"/>
          <w:lang w:bidi="th-TH"/>
        </w:rPr>
        <w:t>through</w:t>
      </w:r>
      <w:proofErr w:type="spellEnd"/>
      <w:r w:rsidRPr="0016347C">
        <w:rPr>
          <w:rFonts w:ascii="Times New Roman" w:hAnsi="Times New Roman" w:cs="Times New Roman"/>
          <w:i/>
          <w:sz w:val="24"/>
          <w:szCs w:val="24"/>
          <w:lang w:bidi="th-TH"/>
        </w:rPr>
        <w:t>, use, when, write, apply, assist, commerce, compare, connect, defence, directed, economy, exist, identify, industry, intent, investigate, minor, operate, percent, president, product, punish, react, represent, require, wed, academy, communicate, confer, distribute, inflate, interpret, legislate, liable, method, oblige, regulate, transact</w:t>
      </w:r>
      <w:r>
        <w:rPr>
          <w:rFonts w:ascii="Times New Roman" w:hAnsi="Times New Roman" w:cs="Times New Roman"/>
          <w:sz w:val="24"/>
          <w:szCs w:val="24"/>
          <w:lang w:bidi="th-TH"/>
        </w:rPr>
        <w:t>.</w:t>
      </w:r>
    </w:p>
    <w:p w:rsidR="00E23C5C" w:rsidRPr="00B33C5A" w:rsidRDefault="00E23C5C" w:rsidP="00601C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Text coverage</w:t>
      </w:r>
    </w:p>
    <w:p w:rsidR="00601C49" w:rsidRPr="00B33C5A" w:rsidRDefault="00601C49" w:rsidP="00601C49">
      <w:pPr>
        <w:rPr>
          <w:rFonts w:ascii="Times New Roman" w:hAnsi="Times New Roman" w:cs="Times New Roman"/>
          <w:sz w:val="24"/>
          <w:szCs w:val="24"/>
        </w:rPr>
      </w:pPr>
      <w:r w:rsidRPr="00B33C5A">
        <w:rPr>
          <w:rFonts w:ascii="Times New Roman" w:hAnsi="Times New Roman" w:cs="Times New Roman"/>
          <w:sz w:val="24"/>
          <w:szCs w:val="24"/>
        </w:rPr>
        <w:t xml:space="preserve">When word lists are used for text analysis, it is useful to see how the choice of a different level of word family affects the results. Table </w:t>
      </w:r>
      <w:r w:rsidR="00D5389F">
        <w:rPr>
          <w:rFonts w:ascii="Times New Roman" w:hAnsi="Times New Roman" w:cs="Times New Roman"/>
          <w:sz w:val="24"/>
          <w:szCs w:val="24"/>
        </w:rPr>
        <w:t xml:space="preserve">1 (from my book </w:t>
      </w:r>
      <w:r w:rsidR="00D5389F" w:rsidRPr="00D5389F">
        <w:rPr>
          <w:rFonts w:ascii="Times New Roman" w:hAnsi="Times New Roman" w:cs="Times New Roman"/>
          <w:i/>
          <w:sz w:val="24"/>
          <w:szCs w:val="24"/>
        </w:rPr>
        <w:t>Making and Using Word Lists</w:t>
      </w:r>
      <w:r w:rsidR="00D5389F">
        <w:rPr>
          <w:rFonts w:ascii="Times New Roman" w:hAnsi="Times New Roman" w:cs="Times New Roman"/>
          <w:sz w:val="24"/>
          <w:szCs w:val="24"/>
        </w:rPr>
        <w:t>)</w:t>
      </w:r>
      <w:r w:rsidRPr="00B33C5A">
        <w:rPr>
          <w:rFonts w:ascii="Times New Roman" w:hAnsi="Times New Roman" w:cs="Times New Roman"/>
          <w:sz w:val="24"/>
          <w:szCs w:val="24"/>
        </w:rPr>
        <w:t xml:space="preserve"> compares the coverage of 14 million tokens of spoken and written data by different units of counting, from single word types (Bauer &amp; Nation Level 1), Level 2 lemmas where a lemma can include more than one part of speech (</w:t>
      </w:r>
      <w:proofErr w:type="spellStart"/>
      <w:r w:rsidRPr="00B33C5A">
        <w:rPr>
          <w:rFonts w:ascii="Times New Roman" w:hAnsi="Times New Roman" w:cs="Times New Roman"/>
          <w:sz w:val="24"/>
          <w:szCs w:val="24"/>
        </w:rPr>
        <w:t>flemmas</w:t>
      </w:r>
      <w:proofErr w:type="spellEnd"/>
      <w:r w:rsidRPr="00B33C5A">
        <w:rPr>
          <w:rFonts w:ascii="Times New Roman" w:hAnsi="Times New Roman" w:cs="Times New Roman"/>
          <w:sz w:val="24"/>
          <w:szCs w:val="24"/>
        </w:rPr>
        <w:t xml:space="preserve">), Level 3 families using inflections plus </w:t>
      </w:r>
      <w:r w:rsidRPr="00B33C5A">
        <w:rPr>
          <w:rFonts w:ascii="Times New Roman" w:hAnsi="Times New Roman" w:cs="Times New Roman"/>
          <w:i/>
          <w:sz w:val="24"/>
          <w:szCs w:val="24"/>
        </w:rPr>
        <w:t>-</w:t>
      </w:r>
      <w:proofErr w:type="spellStart"/>
      <w:r w:rsidRPr="00B33C5A">
        <w:rPr>
          <w:rFonts w:ascii="Times New Roman" w:hAnsi="Times New Roman" w:cs="Times New Roman"/>
          <w:i/>
          <w:sz w:val="24"/>
          <w:szCs w:val="24"/>
        </w:rPr>
        <w:t>ly</w:t>
      </w:r>
      <w:proofErr w:type="spellEnd"/>
      <w:r w:rsidRPr="00B33C5A">
        <w:rPr>
          <w:rFonts w:ascii="Times New Roman" w:hAnsi="Times New Roman" w:cs="Times New Roman"/>
          <w:i/>
          <w:sz w:val="24"/>
          <w:szCs w:val="24"/>
        </w:rPr>
        <w:t>, -</w:t>
      </w:r>
      <w:proofErr w:type="spellStart"/>
      <w:r w:rsidRPr="00B33C5A">
        <w:rPr>
          <w:rFonts w:ascii="Times New Roman" w:hAnsi="Times New Roman" w:cs="Times New Roman"/>
          <w:i/>
          <w:sz w:val="24"/>
          <w:szCs w:val="24"/>
        </w:rPr>
        <w:t>er</w:t>
      </w:r>
      <w:proofErr w:type="spellEnd"/>
      <w:r w:rsidRPr="00B33C5A">
        <w:rPr>
          <w:rFonts w:ascii="Times New Roman" w:hAnsi="Times New Roman" w:cs="Times New Roman"/>
          <w:i/>
          <w:sz w:val="24"/>
          <w:szCs w:val="24"/>
        </w:rPr>
        <w:t>, un-, -</w:t>
      </w:r>
      <w:proofErr w:type="spellStart"/>
      <w:r w:rsidRPr="00B33C5A">
        <w:rPr>
          <w:rFonts w:ascii="Times New Roman" w:hAnsi="Times New Roman" w:cs="Times New Roman"/>
          <w:i/>
          <w:sz w:val="24"/>
          <w:szCs w:val="24"/>
        </w:rPr>
        <w:t>th</w:t>
      </w:r>
      <w:proofErr w:type="spellEnd"/>
      <w:r w:rsidRPr="00B33C5A">
        <w:rPr>
          <w:rFonts w:ascii="Times New Roman" w:hAnsi="Times New Roman" w:cs="Times New Roman"/>
          <w:sz w:val="24"/>
          <w:szCs w:val="24"/>
        </w:rPr>
        <w:t xml:space="preserve"> (for ordinal numbers), and Level 6 families.</w:t>
      </w:r>
    </w:p>
    <w:p w:rsidR="00601C49" w:rsidRPr="00B33C5A" w:rsidRDefault="00D5389F" w:rsidP="00601C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1</w:t>
      </w:r>
      <w:r w:rsidR="00601C49" w:rsidRPr="00B33C5A">
        <w:rPr>
          <w:rFonts w:ascii="Times New Roman" w:hAnsi="Times New Roman" w:cs="Times New Roman"/>
          <w:sz w:val="24"/>
          <w:szCs w:val="24"/>
        </w:rPr>
        <w:t xml:space="preserve">: Percentage coverage of 14 million words of spoken and written data by the first 3000 types, Level 2 </w:t>
      </w:r>
      <w:proofErr w:type="spellStart"/>
      <w:r w:rsidR="00601C49" w:rsidRPr="00B33C5A">
        <w:rPr>
          <w:rFonts w:ascii="Times New Roman" w:hAnsi="Times New Roman" w:cs="Times New Roman"/>
          <w:sz w:val="24"/>
          <w:szCs w:val="24"/>
        </w:rPr>
        <w:t>flemmas</w:t>
      </w:r>
      <w:proofErr w:type="spellEnd"/>
      <w:r w:rsidR="00601C49" w:rsidRPr="00B33C5A">
        <w:rPr>
          <w:rFonts w:ascii="Times New Roman" w:hAnsi="Times New Roman" w:cs="Times New Roman"/>
          <w:sz w:val="24"/>
          <w:szCs w:val="24"/>
        </w:rPr>
        <w:t>, Level 3 partial families and Level 6 families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1275"/>
        <w:gridCol w:w="1134"/>
        <w:gridCol w:w="1843"/>
        <w:gridCol w:w="1701"/>
      </w:tblGrid>
      <w:tr w:rsidR="00601C49" w:rsidRPr="00B33C5A" w:rsidTr="00B15E03">
        <w:tc>
          <w:tcPr>
            <w:tcW w:w="1101" w:type="dxa"/>
          </w:tcPr>
          <w:p w:rsidR="00601C49" w:rsidRPr="00B33C5A" w:rsidRDefault="00601C49" w:rsidP="00601C4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01C49" w:rsidRPr="00B33C5A" w:rsidRDefault="00601C49" w:rsidP="00601C4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C5A">
              <w:rPr>
                <w:rFonts w:ascii="Times New Roman" w:hAnsi="Times New Roman" w:cs="Times New Roman"/>
                <w:sz w:val="24"/>
                <w:szCs w:val="24"/>
              </w:rPr>
              <w:t>Types</w:t>
            </w:r>
          </w:p>
        </w:tc>
        <w:tc>
          <w:tcPr>
            <w:tcW w:w="1134" w:type="dxa"/>
          </w:tcPr>
          <w:p w:rsidR="00601C49" w:rsidRPr="00B33C5A" w:rsidRDefault="00601C49" w:rsidP="00601C4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3C5A">
              <w:rPr>
                <w:rFonts w:ascii="Times New Roman" w:hAnsi="Times New Roman" w:cs="Times New Roman"/>
                <w:sz w:val="24"/>
                <w:szCs w:val="24"/>
              </w:rPr>
              <w:t>Flemmas</w:t>
            </w:r>
            <w:proofErr w:type="spellEnd"/>
          </w:p>
        </w:tc>
        <w:tc>
          <w:tcPr>
            <w:tcW w:w="1843" w:type="dxa"/>
          </w:tcPr>
          <w:p w:rsidR="00601C49" w:rsidRPr="00B33C5A" w:rsidRDefault="00601C49" w:rsidP="00601C4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C5A">
              <w:rPr>
                <w:rFonts w:ascii="Times New Roman" w:hAnsi="Times New Roman" w:cs="Times New Roman"/>
                <w:sz w:val="24"/>
                <w:szCs w:val="24"/>
              </w:rPr>
              <w:t>Level 3 partial families</w:t>
            </w:r>
          </w:p>
        </w:tc>
        <w:tc>
          <w:tcPr>
            <w:tcW w:w="1701" w:type="dxa"/>
          </w:tcPr>
          <w:p w:rsidR="00601C49" w:rsidRPr="00B33C5A" w:rsidRDefault="00601C49" w:rsidP="00601C4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C5A">
              <w:rPr>
                <w:rFonts w:ascii="Times New Roman" w:hAnsi="Times New Roman" w:cs="Times New Roman"/>
                <w:sz w:val="24"/>
                <w:szCs w:val="24"/>
              </w:rPr>
              <w:t>Level 6 families</w:t>
            </w:r>
          </w:p>
        </w:tc>
      </w:tr>
      <w:tr w:rsidR="00601C49" w:rsidRPr="00B33C5A" w:rsidTr="00B15E03">
        <w:tc>
          <w:tcPr>
            <w:tcW w:w="1101" w:type="dxa"/>
          </w:tcPr>
          <w:p w:rsidR="00601C49" w:rsidRPr="00B33C5A" w:rsidRDefault="00601C49" w:rsidP="00601C4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C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33C5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B33C5A">
              <w:rPr>
                <w:rFonts w:ascii="Times New Roman" w:hAnsi="Times New Roman" w:cs="Times New Roman"/>
                <w:sz w:val="24"/>
                <w:szCs w:val="24"/>
              </w:rPr>
              <w:t xml:space="preserve"> 1000</w:t>
            </w:r>
          </w:p>
        </w:tc>
        <w:tc>
          <w:tcPr>
            <w:tcW w:w="1275" w:type="dxa"/>
          </w:tcPr>
          <w:p w:rsidR="00601C49" w:rsidRPr="00B33C5A" w:rsidRDefault="00601C49" w:rsidP="00601C4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C5A">
              <w:rPr>
                <w:rFonts w:ascii="Times New Roman" w:hAnsi="Times New Roman" w:cs="Times New Roman"/>
                <w:sz w:val="24"/>
                <w:szCs w:val="24"/>
              </w:rPr>
              <w:t>76.46</w:t>
            </w:r>
          </w:p>
        </w:tc>
        <w:tc>
          <w:tcPr>
            <w:tcW w:w="1134" w:type="dxa"/>
          </w:tcPr>
          <w:p w:rsidR="00601C49" w:rsidRPr="00B33C5A" w:rsidRDefault="00601C49" w:rsidP="00601C4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C5A">
              <w:rPr>
                <w:rFonts w:ascii="Times New Roman" w:hAnsi="Times New Roman" w:cs="Times New Roman"/>
                <w:sz w:val="24"/>
                <w:szCs w:val="24"/>
              </w:rPr>
              <w:t>80.97</w:t>
            </w:r>
          </w:p>
        </w:tc>
        <w:tc>
          <w:tcPr>
            <w:tcW w:w="1843" w:type="dxa"/>
          </w:tcPr>
          <w:p w:rsidR="00601C49" w:rsidRPr="00B33C5A" w:rsidRDefault="00601C49" w:rsidP="00601C4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C5A">
              <w:rPr>
                <w:rFonts w:ascii="Times New Roman" w:hAnsi="Times New Roman" w:cs="Times New Roman"/>
                <w:sz w:val="24"/>
                <w:szCs w:val="24"/>
              </w:rPr>
              <w:t>81.67</w:t>
            </w:r>
          </w:p>
        </w:tc>
        <w:tc>
          <w:tcPr>
            <w:tcW w:w="1701" w:type="dxa"/>
          </w:tcPr>
          <w:p w:rsidR="00601C49" w:rsidRPr="00B33C5A" w:rsidRDefault="00601C49" w:rsidP="00601C4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C5A">
              <w:rPr>
                <w:rFonts w:ascii="Times New Roman" w:hAnsi="Times New Roman" w:cs="Times New Roman"/>
                <w:sz w:val="24"/>
                <w:szCs w:val="24"/>
              </w:rPr>
              <w:t>82.95</w:t>
            </w:r>
          </w:p>
        </w:tc>
      </w:tr>
      <w:tr w:rsidR="00601C49" w:rsidRPr="00B33C5A" w:rsidTr="00B15E03">
        <w:tc>
          <w:tcPr>
            <w:tcW w:w="1101" w:type="dxa"/>
          </w:tcPr>
          <w:p w:rsidR="00601C49" w:rsidRPr="00B33C5A" w:rsidRDefault="00601C49" w:rsidP="00601C4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C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33C5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 w:rsidRPr="00B33C5A">
              <w:rPr>
                <w:rFonts w:ascii="Times New Roman" w:hAnsi="Times New Roman" w:cs="Times New Roman"/>
                <w:sz w:val="24"/>
                <w:szCs w:val="24"/>
              </w:rPr>
              <w:t xml:space="preserve"> 1000</w:t>
            </w:r>
          </w:p>
        </w:tc>
        <w:tc>
          <w:tcPr>
            <w:tcW w:w="1275" w:type="dxa"/>
          </w:tcPr>
          <w:p w:rsidR="00601C49" w:rsidRPr="00B33C5A" w:rsidRDefault="00601C49" w:rsidP="00601C4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C5A">
              <w:rPr>
                <w:rFonts w:ascii="Times New Roman" w:hAnsi="Times New Roman" w:cs="Times New Roman"/>
                <w:sz w:val="24"/>
                <w:szCs w:val="24"/>
              </w:rPr>
              <w:t>5.45</w:t>
            </w:r>
          </w:p>
        </w:tc>
        <w:tc>
          <w:tcPr>
            <w:tcW w:w="1134" w:type="dxa"/>
          </w:tcPr>
          <w:p w:rsidR="00601C49" w:rsidRPr="00B33C5A" w:rsidRDefault="00601C49" w:rsidP="00601C4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C5A">
              <w:rPr>
                <w:rFonts w:ascii="Times New Roman" w:hAnsi="Times New Roman" w:cs="Times New Roman"/>
                <w:sz w:val="24"/>
                <w:szCs w:val="24"/>
              </w:rPr>
              <w:t>5.29</w:t>
            </w:r>
          </w:p>
        </w:tc>
        <w:tc>
          <w:tcPr>
            <w:tcW w:w="1843" w:type="dxa"/>
          </w:tcPr>
          <w:p w:rsidR="00601C49" w:rsidRPr="00B33C5A" w:rsidRDefault="00601C49" w:rsidP="00601C4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C5A">
              <w:rPr>
                <w:rFonts w:ascii="Times New Roman" w:hAnsi="Times New Roman" w:cs="Times New Roman"/>
                <w:sz w:val="24"/>
                <w:szCs w:val="24"/>
              </w:rPr>
              <w:t>5.28</w:t>
            </w:r>
          </w:p>
        </w:tc>
        <w:tc>
          <w:tcPr>
            <w:tcW w:w="1701" w:type="dxa"/>
          </w:tcPr>
          <w:p w:rsidR="00601C49" w:rsidRPr="00B33C5A" w:rsidRDefault="00601C49" w:rsidP="00601C4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C5A">
              <w:rPr>
                <w:rFonts w:ascii="Times New Roman" w:hAnsi="Times New Roman" w:cs="Times New Roman"/>
                <w:sz w:val="24"/>
                <w:szCs w:val="24"/>
              </w:rPr>
              <w:t>5.36</w:t>
            </w:r>
          </w:p>
        </w:tc>
      </w:tr>
      <w:tr w:rsidR="00601C49" w:rsidRPr="00B33C5A" w:rsidTr="00B15E03">
        <w:tc>
          <w:tcPr>
            <w:tcW w:w="1101" w:type="dxa"/>
          </w:tcPr>
          <w:p w:rsidR="00601C49" w:rsidRPr="00B33C5A" w:rsidRDefault="00601C49" w:rsidP="00601C4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C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33C5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Pr="00B33C5A">
              <w:rPr>
                <w:rFonts w:ascii="Times New Roman" w:hAnsi="Times New Roman" w:cs="Times New Roman"/>
                <w:sz w:val="24"/>
                <w:szCs w:val="24"/>
              </w:rPr>
              <w:t xml:space="preserve"> 1000</w:t>
            </w:r>
          </w:p>
        </w:tc>
        <w:tc>
          <w:tcPr>
            <w:tcW w:w="1275" w:type="dxa"/>
          </w:tcPr>
          <w:p w:rsidR="00601C49" w:rsidRPr="00B33C5A" w:rsidRDefault="00601C49" w:rsidP="00601C4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C5A">
              <w:rPr>
                <w:rFonts w:ascii="Times New Roman" w:hAnsi="Times New Roman" w:cs="Times New Roman"/>
                <w:sz w:val="24"/>
                <w:szCs w:val="24"/>
              </w:rPr>
              <w:t>2.88</w:t>
            </w:r>
          </w:p>
        </w:tc>
        <w:tc>
          <w:tcPr>
            <w:tcW w:w="1134" w:type="dxa"/>
          </w:tcPr>
          <w:p w:rsidR="00601C49" w:rsidRPr="00B33C5A" w:rsidRDefault="00601C49" w:rsidP="00601C4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C5A">
              <w:rPr>
                <w:rFonts w:ascii="Times New Roman" w:hAnsi="Times New Roman" w:cs="Times New Roman"/>
                <w:sz w:val="24"/>
                <w:szCs w:val="24"/>
              </w:rPr>
              <w:t>2.41</w:t>
            </w:r>
          </w:p>
        </w:tc>
        <w:tc>
          <w:tcPr>
            <w:tcW w:w="1843" w:type="dxa"/>
          </w:tcPr>
          <w:p w:rsidR="00601C49" w:rsidRPr="00B33C5A" w:rsidRDefault="00601C49" w:rsidP="00601C4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C5A">
              <w:rPr>
                <w:rFonts w:ascii="Times New Roman" w:hAnsi="Times New Roman" w:cs="Times New Roman"/>
                <w:sz w:val="24"/>
                <w:szCs w:val="24"/>
              </w:rPr>
              <w:t>2.32</w:t>
            </w:r>
          </w:p>
        </w:tc>
        <w:tc>
          <w:tcPr>
            <w:tcW w:w="1701" w:type="dxa"/>
          </w:tcPr>
          <w:p w:rsidR="00601C49" w:rsidRPr="00B33C5A" w:rsidRDefault="00601C49" w:rsidP="00601C4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C5A">
              <w:rPr>
                <w:rFonts w:ascii="Times New Roman" w:hAnsi="Times New Roman" w:cs="Times New Roman"/>
                <w:sz w:val="24"/>
                <w:szCs w:val="24"/>
              </w:rPr>
              <w:t>2.07</w:t>
            </w:r>
          </w:p>
        </w:tc>
      </w:tr>
      <w:tr w:rsidR="00601C49" w:rsidRPr="00B33C5A" w:rsidTr="00B15E03">
        <w:tc>
          <w:tcPr>
            <w:tcW w:w="1101" w:type="dxa"/>
          </w:tcPr>
          <w:p w:rsidR="00601C49" w:rsidRPr="00B33C5A" w:rsidRDefault="00601C49" w:rsidP="00601C4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C5A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275" w:type="dxa"/>
          </w:tcPr>
          <w:p w:rsidR="00601C49" w:rsidRPr="00B33C5A" w:rsidRDefault="00601C49" w:rsidP="00601C4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C5A">
              <w:rPr>
                <w:rFonts w:ascii="Times New Roman" w:hAnsi="Times New Roman" w:cs="Times New Roman"/>
                <w:sz w:val="24"/>
                <w:szCs w:val="24"/>
              </w:rPr>
              <w:t>84.79</w:t>
            </w:r>
          </w:p>
        </w:tc>
        <w:tc>
          <w:tcPr>
            <w:tcW w:w="1134" w:type="dxa"/>
          </w:tcPr>
          <w:p w:rsidR="00601C49" w:rsidRPr="00B33C5A" w:rsidRDefault="00601C49" w:rsidP="00601C4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C5A">
              <w:rPr>
                <w:rFonts w:ascii="Times New Roman" w:hAnsi="Times New Roman" w:cs="Times New Roman"/>
                <w:sz w:val="24"/>
                <w:szCs w:val="24"/>
              </w:rPr>
              <w:t>87.77</w:t>
            </w:r>
          </w:p>
        </w:tc>
        <w:tc>
          <w:tcPr>
            <w:tcW w:w="1843" w:type="dxa"/>
          </w:tcPr>
          <w:p w:rsidR="00601C49" w:rsidRPr="00B33C5A" w:rsidRDefault="00601C49" w:rsidP="00601C4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C5A">
              <w:rPr>
                <w:rFonts w:ascii="Times New Roman" w:hAnsi="Times New Roman" w:cs="Times New Roman"/>
                <w:sz w:val="24"/>
                <w:szCs w:val="24"/>
              </w:rPr>
              <w:t>89.27</w:t>
            </w:r>
          </w:p>
        </w:tc>
        <w:tc>
          <w:tcPr>
            <w:tcW w:w="1701" w:type="dxa"/>
          </w:tcPr>
          <w:p w:rsidR="00601C49" w:rsidRPr="00B33C5A" w:rsidRDefault="00601C49" w:rsidP="00601C4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C5A">
              <w:rPr>
                <w:rFonts w:ascii="Times New Roman" w:hAnsi="Times New Roman" w:cs="Times New Roman"/>
                <w:sz w:val="24"/>
                <w:szCs w:val="24"/>
              </w:rPr>
              <w:t>90.38</w:t>
            </w:r>
          </w:p>
        </w:tc>
      </w:tr>
    </w:tbl>
    <w:p w:rsidR="00601C49" w:rsidRPr="00B33C5A" w:rsidRDefault="00601C49" w:rsidP="00601C49">
      <w:pPr>
        <w:rPr>
          <w:rFonts w:ascii="Times New Roman" w:hAnsi="Times New Roman" w:cs="Times New Roman"/>
          <w:sz w:val="24"/>
          <w:szCs w:val="24"/>
        </w:rPr>
      </w:pPr>
    </w:p>
    <w:p w:rsidR="00601C49" w:rsidRPr="00B33C5A" w:rsidRDefault="00601C49" w:rsidP="00601C49">
      <w:pPr>
        <w:rPr>
          <w:rFonts w:ascii="Times New Roman" w:hAnsi="Times New Roman" w:cs="Times New Roman"/>
          <w:sz w:val="24"/>
          <w:szCs w:val="24"/>
        </w:rPr>
      </w:pPr>
      <w:r w:rsidRPr="00B33C5A">
        <w:rPr>
          <w:rFonts w:ascii="Times New Roman" w:hAnsi="Times New Roman" w:cs="Times New Roman"/>
          <w:sz w:val="24"/>
          <w:szCs w:val="24"/>
        </w:rPr>
        <w:t xml:space="preserve">Note in Table </w:t>
      </w:r>
      <w:r w:rsidR="00D5389F">
        <w:rPr>
          <w:rFonts w:ascii="Times New Roman" w:hAnsi="Times New Roman" w:cs="Times New Roman"/>
          <w:sz w:val="24"/>
          <w:szCs w:val="24"/>
        </w:rPr>
        <w:t>1</w:t>
      </w:r>
      <w:r w:rsidRPr="00B33C5A">
        <w:rPr>
          <w:rFonts w:ascii="Times New Roman" w:hAnsi="Times New Roman" w:cs="Times New Roman"/>
          <w:sz w:val="24"/>
          <w:szCs w:val="24"/>
        </w:rPr>
        <w:t xml:space="preserve"> that the </w:t>
      </w:r>
      <w:r w:rsidR="008D1AE7">
        <w:rPr>
          <w:rFonts w:ascii="Times New Roman" w:hAnsi="Times New Roman" w:cs="Times New Roman"/>
          <w:sz w:val="24"/>
          <w:szCs w:val="24"/>
        </w:rPr>
        <w:t>difference in coverage between Level 3 partial and Level 6 is j</w:t>
      </w:r>
      <w:r w:rsidR="00933EA1">
        <w:rPr>
          <w:rFonts w:ascii="Times New Roman" w:hAnsi="Times New Roman" w:cs="Times New Roman"/>
          <w:sz w:val="24"/>
          <w:szCs w:val="24"/>
        </w:rPr>
        <w:t>ust over 1% for the first 3000.</w:t>
      </w:r>
    </w:p>
    <w:sectPr w:rsidR="00601C49" w:rsidRPr="00B33C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C49"/>
    <w:rsid w:val="00077B06"/>
    <w:rsid w:val="000B3DA4"/>
    <w:rsid w:val="000D7FEC"/>
    <w:rsid w:val="001611FF"/>
    <w:rsid w:val="00161D67"/>
    <w:rsid w:val="0016347C"/>
    <w:rsid w:val="001675B5"/>
    <w:rsid w:val="0018528E"/>
    <w:rsid w:val="0019644B"/>
    <w:rsid w:val="001A3C4A"/>
    <w:rsid w:val="001C3893"/>
    <w:rsid w:val="00203322"/>
    <w:rsid w:val="00206C0D"/>
    <w:rsid w:val="00276BB0"/>
    <w:rsid w:val="003A5A33"/>
    <w:rsid w:val="00441E8B"/>
    <w:rsid w:val="00445B5E"/>
    <w:rsid w:val="0045742A"/>
    <w:rsid w:val="004A04C3"/>
    <w:rsid w:val="004D0D3D"/>
    <w:rsid w:val="004D3469"/>
    <w:rsid w:val="00501285"/>
    <w:rsid w:val="005A0622"/>
    <w:rsid w:val="005D35BE"/>
    <w:rsid w:val="00601C49"/>
    <w:rsid w:val="0062160C"/>
    <w:rsid w:val="00675529"/>
    <w:rsid w:val="006959BE"/>
    <w:rsid w:val="00713B08"/>
    <w:rsid w:val="00736225"/>
    <w:rsid w:val="007B11A6"/>
    <w:rsid w:val="007E4A50"/>
    <w:rsid w:val="008142D3"/>
    <w:rsid w:val="00867CCA"/>
    <w:rsid w:val="008D1AE7"/>
    <w:rsid w:val="00933EA1"/>
    <w:rsid w:val="009923F8"/>
    <w:rsid w:val="009E592E"/>
    <w:rsid w:val="009E6805"/>
    <w:rsid w:val="00A57F55"/>
    <w:rsid w:val="00B33C5A"/>
    <w:rsid w:val="00B33D65"/>
    <w:rsid w:val="00B91A8B"/>
    <w:rsid w:val="00BA62D3"/>
    <w:rsid w:val="00BC1BB2"/>
    <w:rsid w:val="00BC3DD6"/>
    <w:rsid w:val="00C400BF"/>
    <w:rsid w:val="00C57AAF"/>
    <w:rsid w:val="00CF5FDA"/>
    <w:rsid w:val="00D5389F"/>
    <w:rsid w:val="00D71737"/>
    <w:rsid w:val="00DB4437"/>
    <w:rsid w:val="00DE3A7C"/>
    <w:rsid w:val="00E21530"/>
    <w:rsid w:val="00E23C5C"/>
    <w:rsid w:val="00EA1DCA"/>
    <w:rsid w:val="00EB50A2"/>
    <w:rsid w:val="00EC7F15"/>
    <w:rsid w:val="00F20144"/>
    <w:rsid w:val="00F5366E"/>
    <w:rsid w:val="00F97035"/>
    <w:rsid w:val="00FD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1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713B08"/>
    <w:pPr>
      <w:spacing w:after="0" w:line="240" w:lineRule="auto"/>
    </w:pPr>
    <w:rPr>
      <w:rFonts w:ascii="Times New Roman" w:hAnsi="Times New Roman" w:cs="Times New Roman"/>
      <w:sz w:val="24"/>
      <w:szCs w:val="24"/>
      <w:lang w:val="en-US"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1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713B08"/>
    <w:pPr>
      <w:spacing w:after="0" w:line="240" w:lineRule="auto"/>
    </w:pPr>
    <w:rPr>
      <w:rFonts w:ascii="Times New Roman" w:hAnsi="Times New Roman" w:cs="Times New Roman"/>
      <w:sz w:val="24"/>
      <w:szCs w:val="24"/>
      <w:lang w:val="en-US"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2035</TotalTime>
  <Pages>2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Nation</dc:creator>
  <cp:lastModifiedBy>Paul Nation</cp:lastModifiedBy>
  <cp:revision>48</cp:revision>
  <dcterms:created xsi:type="dcterms:W3CDTF">2016-06-24T20:02:00Z</dcterms:created>
  <dcterms:modified xsi:type="dcterms:W3CDTF">2017-04-06T22:23:00Z</dcterms:modified>
</cp:coreProperties>
</file>